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D9" w:rsidRDefault="00984F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4FD9" w:rsidRDefault="00984FD9">
      <w:pPr>
        <w:pStyle w:val="ConsPlusNormal"/>
        <w:jc w:val="both"/>
        <w:outlineLvl w:val="0"/>
      </w:pPr>
    </w:p>
    <w:p w:rsidR="00984FD9" w:rsidRDefault="00984FD9">
      <w:pPr>
        <w:pStyle w:val="ConsPlusTitle"/>
        <w:jc w:val="center"/>
        <w:outlineLvl w:val="0"/>
      </w:pPr>
      <w:r>
        <w:t>АДМИНИСТРАЦИЯ ТОМСКОЙ ОБЛАСТИ</w:t>
      </w:r>
    </w:p>
    <w:p w:rsidR="00984FD9" w:rsidRDefault="00984FD9">
      <w:pPr>
        <w:pStyle w:val="ConsPlusTitle"/>
        <w:jc w:val="both"/>
      </w:pPr>
    </w:p>
    <w:p w:rsidR="00984FD9" w:rsidRDefault="00984FD9">
      <w:pPr>
        <w:pStyle w:val="ConsPlusTitle"/>
        <w:jc w:val="center"/>
      </w:pPr>
      <w:r>
        <w:t>ПОСТАНОВЛЕНИЕ</w:t>
      </w:r>
    </w:p>
    <w:p w:rsidR="00984FD9" w:rsidRDefault="00984FD9">
      <w:pPr>
        <w:pStyle w:val="ConsPlusTitle"/>
        <w:jc w:val="center"/>
      </w:pPr>
      <w:r>
        <w:t>от 11 марта 2020 г. N 102а</w:t>
      </w:r>
    </w:p>
    <w:p w:rsidR="00984FD9" w:rsidRDefault="00984FD9">
      <w:pPr>
        <w:pStyle w:val="ConsPlusTitle"/>
        <w:jc w:val="both"/>
      </w:pPr>
    </w:p>
    <w:p w:rsidR="00984FD9" w:rsidRDefault="00984FD9">
      <w:pPr>
        <w:pStyle w:val="ConsPlusTitle"/>
        <w:jc w:val="center"/>
      </w:pPr>
      <w:r>
        <w:t>ОБ УТВЕРЖДЕНИИ ВЕДОМСТВЕННОЙ ЦЕЛЕВОЙ ПРОГРАММЫ "ОБЕСПЕЧЕНИЕ</w:t>
      </w:r>
    </w:p>
    <w:p w:rsidR="00984FD9" w:rsidRDefault="00984FD9">
      <w:pPr>
        <w:pStyle w:val="ConsPlusTitle"/>
        <w:jc w:val="center"/>
      </w:pPr>
      <w:r>
        <w:t>ВНЕДРЕНИЯ ИНФОРМАЦИОННО-КОММУНИКАЦИОННЫХ ТЕХНОЛОГИЙ</w:t>
      </w:r>
    </w:p>
    <w:p w:rsidR="00984FD9" w:rsidRDefault="00984FD9">
      <w:pPr>
        <w:pStyle w:val="ConsPlusTitle"/>
        <w:jc w:val="center"/>
      </w:pPr>
      <w:r>
        <w:t xml:space="preserve">В ДЕЯТЕЛЬНОСТЬ ИСПОЛНИТЕЛЬНЫХ ОРГАНОВ </w:t>
      </w:r>
      <w:proofErr w:type="gramStart"/>
      <w:r>
        <w:t>ГОСУДАРСТВЕННОЙ</w:t>
      </w:r>
      <w:proofErr w:type="gramEnd"/>
    </w:p>
    <w:p w:rsidR="00984FD9" w:rsidRDefault="00984FD9">
      <w:pPr>
        <w:pStyle w:val="ConsPlusTitle"/>
        <w:jc w:val="center"/>
      </w:pPr>
      <w:r>
        <w:t xml:space="preserve">ВЛАСТИ ТОМСКОЙ ОБЛАСТИ, ПРЕДОСТАВЛЕНИЕ </w:t>
      </w:r>
      <w:proofErr w:type="gramStart"/>
      <w:r>
        <w:t>ГОСУДАРСТВЕННЫХ</w:t>
      </w:r>
      <w:proofErr w:type="gramEnd"/>
    </w:p>
    <w:p w:rsidR="00984FD9" w:rsidRDefault="00984FD9">
      <w:pPr>
        <w:pStyle w:val="ConsPlusTitle"/>
        <w:jc w:val="center"/>
      </w:pPr>
      <w:r>
        <w:t>И МУНИЦИПАЛЬНЫХ УСЛУГ НА БАЗЕ МНОГОФУНКЦИОНАЛЬНЫХ ЦЕНТРОВ"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29.06.2016 N 219а "Об утверждении Порядка разработки, утверждения и реализации ведомственных целевых программ Томской области" постановляю: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1. Утвердить ведомственную целевую </w:t>
      </w:r>
      <w:hyperlink w:anchor="P31" w:history="1">
        <w:r>
          <w:rPr>
            <w:color w:val="0000FF"/>
          </w:rPr>
          <w:t>программу</w:t>
        </w:r>
      </w:hyperlink>
      <w:r>
        <w:t xml:space="preserve"> "Обеспечение внедрения информационно-коммуникационных технологий в деятельность исполнительных органов государственной власти Томской области, предоставление государственных и муниципальных услуг на базе многофункциональных центров" согласно приложению к настоящему постановлению.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28.02.2019 N 87а "Об утверждении ведомственной целевой программы "Обеспечение внедрения информационно-коммуникационных технологий в деятельность исполнительных органов государственной власти Томской области, предоставление государственных и муниципальных услуг на базе многофункциональных центров" ("Собрание законодательства Томской области", N 3/1 (214), часть 2 от 15.03.2019).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научно-образовательному комплексу.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right"/>
      </w:pPr>
      <w:r>
        <w:t>Губернатор</w:t>
      </w:r>
    </w:p>
    <w:p w:rsidR="00984FD9" w:rsidRDefault="00984FD9">
      <w:pPr>
        <w:pStyle w:val="ConsPlusNormal"/>
        <w:jc w:val="right"/>
      </w:pPr>
      <w:r>
        <w:t>Томской области</w:t>
      </w:r>
    </w:p>
    <w:p w:rsidR="00984FD9" w:rsidRDefault="00984FD9">
      <w:pPr>
        <w:pStyle w:val="ConsPlusNormal"/>
        <w:jc w:val="right"/>
      </w:pPr>
      <w:r>
        <w:t>С.А.ЖВАЧКИН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right"/>
        <w:outlineLvl w:val="0"/>
      </w:pPr>
      <w:r>
        <w:t>Утверждена</w:t>
      </w:r>
    </w:p>
    <w:p w:rsidR="00984FD9" w:rsidRDefault="00984FD9">
      <w:pPr>
        <w:pStyle w:val="ConsPlusNormal"/>
        <w:jc w:val="right"/>
      </w:pPr>
      <w:r>
        <w:t>постановлением</w:t>
      </w:r>
    </w:p>
    <w:p w:rsidR="00984FD9" w:rsidRDefault="00984FD9">
      <w:pPr>
        <w:pStyle w:val="ConsPlusNormal"/>
        <w:jc w:val="right"/>
      </w:pPr>
      <w:r>
        <w:t>Администрации Томской области</w:t>
      </w:r>
    </w:p>
    <w:p w:rsidR="00984FD9" w:rsidRDefault="00984FD9">
      <w:pPr>
        <w:pStyle w:val="ConsPlusNormal"/>
        <w:jc w:val="right"/>
      </w:pPr>
      <w:r>
        <w:t>от 11.03.2020 N 102а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</w:pPr>
      <w:bookmarkStart w:id="0" w:name="P31"/>
      <w:bookmarkEnd w:id="0"/>
      <w:r>
        <w:t>ВЕДОМСТВЕННАЯ ЦЕЛЕВАЯ ПРОГРАММА</w:t>
      </w:r>
    </w:p>
    <w:p w:rsidR="00984FD9" w:rsidRDefault="00984FD9">
      <w:pPr>
        <w:pStyle w:val="ConsPlusTitle"/>
        <w:jc w:val="center"/>
      </w:pPr>
      <w:r>
        <w:t xml:space="preserve">"ОБЕСПЕЧЕНИЕ ВНЕДРЕНИЯ </w:t>
      </w:r>
      <w:proofErr w:type="gramStart"/>
      <w:r>
        <w:t>ИНФОРМАЦИОННО-КОММУНИКАЦИОННЫХ</w:t>
      </w:r>
      <w:proofErr w:type="gramEnd"/>
    </w:p>
    <w:p w:rsidR="00984FD9" w:rsidRDefault="00984FD9">
      <w:pPr>
        <w:pStyle w:val="ConsPlusTitle"/>
        <w:jc w:val="center"/>
      </w:pPr>
      <w:r>
        <w:t>ТЕХНОЛОГИЙ В ДЕЯТЕЛЬНОСТЬ ИСПОЛНИТЕЛЬНЫХ ОРГАНОВ</w:t>
      </w:r>
    </w:p>
    <w:p w:rsidR="00984FD9" w:rsidRDefault="00984FD9">
      <w:pPr>
        <w:pStyle w:val="ConsPlusTitle"/>
        <w:jc w:val="center"/>
      </w:pPr>
      <w:r>
        <w:t>ГОСУДАРСТВЕННОЙ ВЛАСТИ ТОМСКОЙ ОБЛАСТИ, ПРЕДОСТАВЛЕНИЕ</w:t>
      </w:r>
    </w:p>
    <w:p w:rsidR="00984FD9" w:rsidRDefault="00984FD9">
      <w:pPr>
        <w:pStyle w:val="ConsPlusTitle"/>
        <w:jc w:val="center"/>
      </w:pPr>
      <w:r>
        <w:t>ГОСУДАРСТВЕННЫХ И МУНИЦИПАЛЬНЫХ УСЛУГ НА БАЗЕ</w:t>
      </w:r>
    </w:p>
    <w:p w:rsidR="00984FD9" w:rsidRDefault="00984FD9">
      <w:pPr>
        <w:pStyle w:val="ConsPlusTitle"/>
        <w:jc w:val="center"/>
      </w:pPr>
      <w:r>
        <w:t>МНОГОФУНКЦИОНАЛЬНЫХ ЦЕНТРОВ"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Паспорт ведомственной целевой программы Томской области</w:t>
      </w:r>
    </w:p>
    <w:p w:rsidR="00984FD9" w:rsidRDefault="0098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417"/>
        <w:gridCol w:w="1531"/>
        <w:gridCol w:w="1134"/>
        <w:gridCol w:w="1024"/>
      </w:tblGrid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Департамент развития информационного общества Администрации Томской области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Первый тип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Наименование государственной программы Томской области, в состав которой включается ВЦП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Развитие информационного общества в Томской области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Цель ВЦП (задача подпрограммы)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Обеспечение внедрения информационно-коммуникационных технологий в деятельность исполнительных органов государственной власти Томской области, предоставление государственных и муниципальных услуг на базе многофункциональных центров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Задача СБП согласно положению о СБП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Содействие повышению качества и доступности предоставления государственных и муниципальных услуг на территории Томской области, в том числе реализация принципа "одного окна"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Наименования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2022 год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>1. Надежность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97,1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t xml:space="preserve">2. Уровень удовлетворенности граждан качеством предоставления государственных услуг в областном государственном казенном учреждении "Томский областной многофункциональный центр по предоставлению государственных и муниципальных услуг" в соответствии с оценками, переданными в "Информационно-аналитическую систему мониторинга качества </w:t>
            </w:r>
            <w:r>
              <w:lastRenderedPageBreak/>
              <w:t>государственных услуг"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не менее 90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не менее 90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</w:pPr>
            <w:r>
              <w:lastRenderedPageBreak/>
              <w:t>Срок реализации ВЦП</w:t>
            </w:r>
          </w:p>
        </w:tc>
        <w:tc>
          <w:tcPr>
            <w:tcW w:w="5106" w:type="dxa"/>
            <w:gridSpan w:val="4"/>
          </w:tcPr>
          <w:p w:rsidR="00984FD9" w:rsidRDefault="00984FD9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984FD9">
        <w:tc>
          <w:tcPr>
            <w:tcW w:w="3912" w:type="dxa"/>
            <w:vMerge w:val="restart"/>
          </w:tcPr>
          <w:p w:rsidR="00984FD9" w:rsidRDefault="00984FD9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4082" w:type="dxa"/>
            <w:gridSpan w:val="3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02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024" w:type="dxa"/>
            <w:vMerge/>
          </w:tcPr>
          <w:p w:rsidR="00984FD9" w:rsidRDefault="00984FD9"/>
        </w:tc>
      </w:tr>
      <w:tr w:rsidR="00984FD9">
        <w:tc>
          <w:tcPr>
            <w:tcW w:w="3912" w:type="dxa"/>
            <w:vMerge w:val="restart"/>
          </w:tcPr>
          <w:p w:rsidR="00984FD9" w:rsidRDefault="00984FD9">
            <w:pPr>
              <w:pStyle w:val="ConsPlusNormal"/>
            </w:pPr>
            <w:r>
              <w:t>2020 год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200468,9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37313,4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1120,6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5590,0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4213,0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10,0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262291,3</w:t>
            </w:r>
          </w:p>
        </w:tc>
      </w:tr>
      <w:tr w:rsidR="00984FD9">
        <w:tc>
          <w:tcPr>
            <w:tcW w:w="3912" w:type="dxa"/>
            <w:vMerge w:val="restart"/>
          </w:tcPr>
          <w:p w:rsidR="00984FD9" w:rsidRDefault="00984FD9">
            <w:pPr>
              <w:pStyle w:val="ConsPlusNormal"/>
            </w:pPr>
            <w:r>
              <w:t>2021 год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200468,9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36609,8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1120,6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5590,0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4567,0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10,0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261941,7</w:t>
            </w:r>
          </w:p>
        </w:tc>
      </w:tr>
      <w:tr w:rsidR="00984FD9">
        <w:tc>
          <w:tcPr>
            <w:tcW w:w="3912" w:type="dxa"/>
            <w:vMerge w:val="restart"/>
          </w:tcPr>
          <w:p w:rsidR="00984FD9" w:rsidRDefault="00984FD9">
            <w:pPr>
              <w:pStyle w:val="ConsPlusNormal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200468,9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36609,8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1120,6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5590,0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4963,0</w:t>
            </w:r>
          </w:p>
        </w:tc>
      </w:tr>
      <w:tr w:rsidR="00984FD9">
        <w:tc>
          <w:tcPr>
            <w:tcW w:w="3912" w:type="dxa"/>
            <w:vMerge/>
          </w:tcPr>
          <w:p w:rsidR="00984FD9" w:rsidRDefault="00984FD9"/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10,0</w:t>
            </w:r>
          </w:p>
        </w:tc>
      </w:tr>
      <w:tr w:rsidR="00984FD9">
        <w:tc>
          <w:tcPr>
            <w:tcW w:w="3912" w:type="dxa"/>
          </w:tcPr>
          <w:p w:rsidR="00984FD9" w:rsidRDefault="00984FD9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262337,7</w:t>
            </w:r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1. Характеристика цели ВЦП и направления</w:t>
      </w:r>
    </w:p>
    <w:p w:rsidR="00984FD9" w:rsidRDefault="00984FD9">
      <w:pPr>
        <w:pStyle w:val="ConsPlusTitle"/>
        <w:jc w:val="center"/>
      </w:pPr>
      <w:r>
        <w:lastRenderedPageBreak/>
        <w:t>работ по ее достижению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ind w:firstLine="540"/>
        <w:jc w:val="both"/>
      </w:pPr>
      <w:r>
        <w:t>Основной целью ВЦП является предоставление государственных и муниципальных услуг в многофункциональных центрах предоставления государственных и муниципальных услуг по принципу "одного окна" и обеспечение бесперебойного функционирования элементов электронного правительства Томской области.</w:t>
      </w:r>
    </w:p>
    <w:p w:rsidR="00984FD9" w:rsidRDefault="00984FD9">
      <w:pPr>
        <w:pStyle w:val="ConsPlusNormal"/>
        <w:spacing w:before="220"/>
        <w:ind w:firstLine="540"/>
        <w:jc w:val="both"/>
      </w:pPr>
      <w:proofErr w:type="gramStart"/>
      <w:r>
        <w:t xml:space="preserve">В целях повышения качества предоставления государственных и муниципальных услуг в Томской области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Администрации Томской области от 19.10.2009 N 736-ра "О создании областного государственного учреждения "Томский областной многофункциональный центр по предоставлению государственных и муниципальных услуг" было создано областное государственное казенное учреждение "Томский областной многофункциональный центр по предоставлению государственных и муниципальных услуг" (далее - ОГКУ "ТО МФЦ").</w:t>
      </w:r>
      <w:proofErr w:type="gramEnd"/>
    </w:p>
    <w:p w:rsidR="00984FD9" w:rsidRDefault="00984FD9">
      <w:pPr>
        <w:pStyle w:val="ConsPlusNormal"/>
        <w:spacing w:before="220"/>
        <w:ind w:firstLine="540"/>
        <w:jc w:val="both"/>
      </w:pPr>
      <w:proofErr w:type="gramStart"/>
      <w:r>
        <w:t>ОГКУ "ТО МФЦ" - учреждение по оказанию государственных и муниципальных услуг населению по принципу "одного окна", а также по организации информационного и документационного взаимодействия с территориальными органами федеральных органов исполнительной власти, исполнительными органами государственной власти Томской области, органами местного самоуправления муниципальных образований Томской области, а также организациями, участвующими в предоставлении услуг (далее - исполнители).</w:t>
      </w:r>
      <w:proofErr w:type="gramEnd"/>
    </w:p>
    <w:p w:rsidR="00984FD9" w:rsidRDefault="00984FD9">
      <w:pPr>
        <w:pStyle w:val="ConsPlusNormal"/>
        <w:spacing w:before="220"/>
        <w:ind w:firstLine="540"/>
        <w:jc w:val="both"/>
      </w:pPr>
      <w:r>
        <w:t>Основными функциями ОГКУ "ТО МФЦ" являются: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реализация принципа "одного окна", включающего создание единого места приема у граждан необходимых документов (далее - заявителей), а также оказание услуг по первичной обработке документов, их регистрации и выдаче заявителям результирующих документов;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организация доставки (курьерская деятельность) документов от заявителей к исполнителям и от исполнителей к заявителям;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оказание заявителям одновременно нескольких взаимосвязанных услуг;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организация информирования заявителей по вопросам оказания услуг;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обеспечение оказания услуг с учетом стандарта комфортности;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организация информационного и документационного взаимодействия заявителей и исполнителей, в том числе с использованием информационно-коммуникационных технологий (далее - ИКТ);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обеспечение деятельности информационно-коммуникационных систем ОГКУ "ТО МФЦ" для оказания услуг;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оптимизация получения заявителями услуг, в предоставлении которых участвуют исполнители на основе заключенных соглашений между исполнителями и ОГКУ "ТО МФЦ";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консультационная деятельность.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На базе ОГКУ "ТО МФЦ" предоставляется более 500 видов услуг по следующим направлениям: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социальная поддержка населения;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регистрация прав на недвижимое имущество и сделок с ним;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поддержка предпринимательства;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lastRenderedPageBreak/>
        <w:t>определение гражданско-правового статуса гражданина;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прочие услуги (составление договоров, землеустройство и т.д.).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Взаимодействие органов государственной власти, органов местного самоуправления муниципальных образований Томской области, организаций и ОГКУ "ТО МФЦ" при предоставлении государственных (муниципальных) услуг осуществляется на основе заключенных соглашений.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В 2011 году были реализованы проекты по созданию: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регионального центра телефонного обслуживания граждан и организаций Томской области по вопросам предоставления государственных и муниципальных услуг (8-800-350-0850);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мобильного офиса ОГКУ "ТО МФЦ" - специального транспортного средства, оборудованного офисной техникой и местами для приема заявителей, для предоставления государственных и муниципальных услуг "на выезде" в удаленных и труднодоступных населенных пунктах муниципальных образований Томской области.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По состоянию на 01.01.2020 на территории Томской области действуют: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18 подразделений ОГКУ "ТО МФЦ" (Кировский, Ленинский, Советский и Октябрьский районы г. Томска, г. Кедровый, г. Стрежевой, ЗАТО Северск, Александровский, Асиновский, Верхнекетский, Кожевниковский, Первомайский, Колпашевский, Кривошеинский, Молчановский, Тегульдетский, Чаинский и Шегарский районы Томской области);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38 территориально обособленных структурных подразделений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Томском</w:t>
      </w:r>
      <w:proofErr w:type="gramEnd"/>
      <w:r>
        <w:t>, Колпашевском, Молчановском, Кривошеинском, Кожевниковском и Шегарском районах Томской области, ведущих прием граждан по предоставлению государственных и муниципальных услуг;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13 </w:t>
      </w:r>
      <w:proofErr w:type="gramStart"/>
      <w:r>
        <w:t>бизнес-окон</w:t>
      </w:r>
      <w:proofErr w:type="gramEnd"/>
      <w:r>
        <w:t xml:space="preserve"> (3 в г. Северске и 10 в г. Томске) в целях реализации мероприятий по развитию предоставления услуг субъектам малого предпринимательства по принципу "одного окна" с участием финансово-кредитных учреждений и иных организаций, оказывающих поддержку субъектам малого и среднего предпринимательства, на территории Томской области.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Создание сети ОГКУ "ТО МФЦ" - реальный шаг, предпринятый Администрацией Томской области, на пути к устранению административных барьеров, повышению качества оказываемых населению государственных и муниципальных услуг, сокращению сроков рассмотрения заявлений, обеспечению единого стандарта комфортности предоставления услуг.</w:t>
      </w:r>
    </w:p>
    <w:p w:rsidR="00984FD9" w:rsidRDefault="00984FD9">
      <w:pPr>
        <w:pStyle w:val="ConsPlusNormal"/>
        <w:spacing w:before="220"/>
        <w:ind w:firstLine="540"/>
        <w:jc w:val="both"/>
      </w:pPr>
      <w:proofErr w:type="gramStart"/>
      <w:r>
        <w:t>В то же время это лишь первый шаг в решении конечной цели создания ОГКУ "ТО МФЦ" - обеспечение населению в Томской области возможности оперативного получения всего комплекса государственных и муниципальных услуг по принципу "одного окна" без необходимости личного посещения исполнительных органов государственной власти Томской области, органов местного самоуправления муниципальных образований Томской области и взаимодействия с государственными гражданскими служащими Томской области и</w:t>
      </w:r>
      <w:proofErr w:type="gramEnd"/>
      <w:r>
        <w:t xml:space="preserve"> муниципальными служащими в Томской области, а также обеспечение технической возможности предоставления государственных и муниципальных услуг в проактивном режиме, по жизненным ситуациям и по экстерриториальному принципу.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Практика показывает, что возникающие проблемы при реализации административной реформы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 xml:space="preserve">Необходимым условием качества предоставления государственных и муниципальных услуг, </w:t>
      </w:r>
      <w:r>
        <w:lastRenderedPageBreak/>
        <w:t>исполнения государственных (муниципальных) функций является надежное функционирование элементов электронного правительства, к которым относятся инфраструктурные технологии электронного правительства и специализированные ведомственные ИКТ, поддерживающие отдельные административные действия и/или административные процедуры процессов предоставления государственных и муниципальных услуг, исполнения государственных (муниципальных) функций.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Элементы электронного правительства являются функциональными аналогами различных служб государственного администрирования при традиционном "бумажном" способе поддержки исполнения государственных (муниципальных) функций и предоставления государственных и муниципальных услуг.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Таким образом, электронные способы предоставления государственных и муниципальных услуг, исполнения государственных (муниципальных) функций являются законодательно определенным и регламентированным способом деятельности государственных (муниципальных) органов в технологически новой электронной форме. В связи с этим требования обеспечения надежности, безопасности, непрерывности функционирования ИКТ являются одними из ключевых требований исполнения соответствующих государственных (муниципальных) полномочий.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Важным условием создания эффективной системы предоставления государственных и муниципальных услуг в электронной форме является бесперебойность и непрерывность функционирования взаимосвязанных и глубоко интегрированных информационных систем электронного правительства.</w:t>
      </w:r>
    </w:p>
    <w:p w:rsidR="00984FD9" w:rsidRDefault="00984FD9">
      <w:pPr>
        <w:pStyle w:val="ConsPlusNormal"/>
        <w:spacing w:before="220"/>
        <w:ind w:firstLine="540"/>
        <w:jc w:val="both"/>
      </w:pPr>
      <w:r>
        <w:t>Координатором и ответственным за формирование инфраструктуры электронного правительства является Департамент развития информационного общества Администрации Томской области.</w:t>
      </w:r>
    </w:p>
    <w:p w:rsidR="00984FD9" w:rsidRDefault="00984FD9">
      <w:pPr>
        <w:pStyle w:val="ConsPlusNormal"/>
        <w:spacing w:before="220"/>
        <w:ind w:firstLine="540"/>
        <w:jc w:val="both"/>
      </w:pPr>
      <w:proofErr w:type="gramStart"/>
      <w:r>
        <w:t xml:space="preserve">Областное государственное бюджетное учреждение "Областной центр автоматизированных информационных ресурсов Томской области" (далее - ОГБУ "ОЦАИР") в соответствии с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Администрации Томской области от 26.08.2013 N 657-ра "О региональной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определено ответственным за эксплуатацию региональной инфраструктуры взаимодействия (оператором эксплуатации региональной инфраструктуры</w:t>
      </w:r>
      <w:proofErr w:type="gramEnd"/>
      <w:r>
        <w:t xml:space="preserve"> электронного правительства).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2. Описание методик расчета показателей непосредственного</w:t>
      </w:r>
    </w:p>
    <w:p w:rsidR="00984FD9" w:rsidRDefault="00984FD9">
      <w:pPr>
        <w:pStyle w:val="ConsPlusTitle"/>
        <w:jc w:val="center"/>
      </w:pPr>
      <w:r>
        <w:t>результата (мероприятий ВЦП)</w:t>
      </w:r>
    </w:p>
    <w:p w:rsidR="00984FD9" w:rsidRDefault="0098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219"/>
        <w:gridCol w:w="1928"/>
        <w:gridCol w:w="1219"/>
        <w:gridCol w:w="1684"/>
      </w:tblGrid>
      <w:tr w:rsidR="00984FD9">
        <w:tc>
          <w:tcPr>
            <w:tcW w:w="3005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928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Положительная динамика (рост/ снижение/ стабильность)</w:t>
            </w:r>
          </w:p>
        </w:tc>
        <w:tc>
          <w:tcPr>
            <w:tcW w:w="1219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68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984FD9">
        <w:tc>
          <w:tcPr>
            <w:tcW w:w="3005" w:type="dxa"/>
          </w:tcPr>
          <w:p w:rsidR="00984FD9" w:rsidRDefault="00984FD9">
            <w:pPr>
              <w:pStyle w:val="ConsPlusNormal"/>
            </w:pPr>
            <w:r>
              <w:t>Количество обращений о предоставлении государственных и муниципальных услуг в ОГКУ "ТО МФЦ"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28" w:type="dxa"/>
          </w:tcPr>
          <w:p w:rsidR="00984FD9" w:rsidRDefault="00984FD9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684" w:type="dxa"/>
          </w:tcPr>
          <w:p w:rsidR="00984FD9" w:rsidRDefault="00984FD9">
            <w:pPr>
              <w:pStyle w:val="ConsPlusNormal"/>
            </w:pPr>
            <w:r>
              <w:t>Ведомственная статистика</w:t>
            </w:r>
          </w:p>
        </w:tc>
      </w:tr>
      <w:tr w:rsidR="00984FD9">
        <w:tc>
          <w:tcPr>
            <w:tcW w:w="3005" w:type="dxa"/>
          </w:tcPr>
          <w:p w:rsidR="00984FD9" w:rsidRDefault="00984FD9">
            <w:pPr>
              <w:pStyle w:val="ConsPlusNormal"/>
            </w:pPr>
            <w:r>
              <w:t xml:space="preserve">Количество государственных услуг (работ), выполненных в </w:t>
            </w:r>
            <w:r>
              <w:lastRenderedPageBreak/>
              <w:t>полном объеме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928" w:type="dxa"/>
          </w:tcPr>
          <w:p w:rsidR="00984FD9" w:rsidRDefault="00984FD9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684" w:type="dxa"/>
          </w:tcPr>
          <w:p w:rsidR="00984FD9" w:rsidRDefault="00984FD9">
            <w:pPr>
              <w:pStyle w:val="ConsPlusNormal"/>
            </w:pPr>
            <w:r>
              <w:t>Ведомственная статистика</w:t>
            </w:r>
          </w:p>
        </w:tc>
      </w:tr>
      <w:tr w:rsidR="00984FD9">
        <w:tc>
          <w:tcPr>
            <w:tcW w:w="3005" w:type="dxa"/>
          </w:tcPr>
          <w:p w:rsidR="00984FD9" w:rsidRDefault="00984FD9">
            <w:pPr>
              <w:pStyle w:val="ConsPlusNormal"/>
            </w:pPr>
            <w:r>
              <w:lastRenderedPageBreak/>
              <w:t>Количество областных государственных учреждений, выполнивших государственные задания в полном объеме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28" w:type="dxa"/>
          </w:tcPr>
          <w:p w:rsidR="00984FD9" w:rsidRDefault="00984FD9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984FD9" w:rsidRDefault="00984FD9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684" w:type="dxa"/>
          </w:tcPr>
          <w:p w:rsidR="00984FD9" w:rsidRDefault="00984FD9">
            <w:pPr>
              <w:pStyle w:val="ConsPlusNormal"/>
            </w:pPr>
            <w:r>
              <w:t>Ведомственная статистика</w:t>
            </w:r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3. Порядок управления ВЦП</w:t>
      </w:r>
    </w:p>
    <w:p w:rsidR="00984FD9" w:rsidRDefault="0098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6"/>
        <w:gridCol w:w="5669"/>
      </w:tblGrid>
      <w:tr w:rsidR="00984FD9">
        <w:tc>
          <w:tcPr>
            <w:tcW w:w="3396" w:type="dxa"/>
          </w:tcPr>
          <w:p w:rsidR="00984FD9" w:rsidRDefault="00984FD9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</w:t>
            </w:r>
          </w:p>
        </w:tc>
        <w:tc>
          <w:tcPr>
            <w:tcW w:w="5669" w:type="dxa"/>
          </w:tcPr>
          <w:p w:rsidR="00984FD9" w:rsidRDefault="00984FD9">
            <w:pPr>
              <w:pStyle w:val="ConsPlusNormal"/>
            </w:pPr>
            <w:r>
              <w:t xml:space="preserve">Максименко Андрей Владимирович - начальник </w:t>
            </w:r>
            <w:proofErr w:type="gramStart"/>
            <w:r>
              <w:t>Департамента развития информационного общества Администрации Томской области</w:t>
            </w:r>
            <w:proofErr w:type="gramEnd"/>
          </w:p>
        </w:tc>
      </w:tr>
      <w:tr w:rsidR="00984FD9">
        <w:tc>
          <w:tcPr>
            <w:tcW w:w="3396" w:type="dxa"/>
          </w:tcPr>
          <w:p w:rsidR="00984FD9" w:rsidRDefault="00984FD9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5669" w:type="dxa"/>
          </w:tcPr>
          <w:p w:rsidR="00984FD9" w:rsidRDefault="00984FD9">
            <w:pPr>
              <w:pStyle w:val="ConsPlusNormal"/>
            </w:pPr>
            <w:r>
              <w:t xml:space="preserve">Работа по управлению ВЦП организуется в рамках </w:t>
            </w:r>
            <w:proofErr w:type="gramStart"/>
            <w:r>
              <w:t>деятельности Департамента развития информационного общества Администрации Томской области</w:t>
            </w:r>
            <w:proofErr w:type="gramEnd"/>
          </w:p>
        </w:tc>
      </w:tr>
      <w:tr w:rsidR="00984FD9">
        <w:tc>
          <w:tcPr>
            <w:tcW w:w="3396" w:type="dxa"/>
          </w:tcPr>
          <w:p w:rsidR="00984FD9" w:rsidRDefault="00984FD9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</w:t>
            </w:r>
            <w:proofErr w:type="gramEnd"/>
          </w:p>
        </w:tc>
        <w:tc>
          <w:tcPr>
            <w:tcW w:w="5669" w:type="dxa"/>
          </w:tcPr>
          <w:p w:rsidR="00984FD9" w:rsidRDefault="00984FD9">
            <w:pPr>
              <w:pStyle w:val="ConsPlusNormal"/>
            </w:pPr>
            <w:r>
              <w:t xml:space="preserve">Максименко Андрей Владимирович - начальник </w:t>
            </w:r>
            <w:proofErr w:type="gramStart"/>
            <w:r>
              <w:t>Департамента развития информационного общества Администрации Томской области</w:t>
            </w:r>
            <w:proofErr w:type="gramEnd"/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4. Оценка рисков реализации ВЦП</w:t>
      </w:r>
    </w:p>
    <w:p w:rsidR="00984FD9" w:rsidRDefault="0098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7"/>
        <w:gridCol w:w="4649"/>
      </w:tblGrid>
      <w:tr w:rsidR="00984FD9">
        <w:tc>
          <w:tcPr>
            <w:tcW w:w="4417" w:type="dxa"/>
          </w:tcPr>
          <w:p w:rsidR="00984FD9" w:rsidRDefault="00984FD9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984FD9">
        <w:tc>
          <w:tcPr>
            <w:tcW w:w="4417" w:type="dxa"/>
          </w:tcPr>
          <w:p w:rsidR="00984FD9" w:rsidRDefault="00984FD9">
            <w:pPr>
              <w:pStyle w:val="ConsPlusNormal"/>
            </w:pPr>
            <w:r>
              <w:t>Юридические риски. Изменение нормативно-правовой базы федерального уровня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</w:pPr>
            <w:r>
              <w:t>Осложнение реализации достигнутых договоренностей и заключенных соглашений вследствие изменения законодательства</w:t>
            </w:r>
          </w:p>
        </w:tc>
      </w:tr>
      <w:tr w:rsidR="00984FD9">
        <w:tc>
          <w:tcPr>
            <w:tcW w:w="4417" w:type="dxa"/>
          </w:tcPr>
          <w:p w:rsidR="00984FD9" w:rsidRDefault="00984FD9">
            <w:pPr>
              <w:pStyle w:val="ConsPlusNormal"/>
            </w:pPr>
            <w:r>
              <w:t>Организационные риски. Недостаточная поддержка проекта со стороны руководства заказчика. Недооценка сложности проекта. Недооценка взаимозависимости результатов работы рабочих групп по различным направлениям внутри проекта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</w:pPr>
            <w:r>
              <w:t>Изменение прогнозного количества внедряемых и поддерживаемых ИКТ и, соответственно, финансовых и трудовых ресурсов для качественного выполнения функций по обслуживанию И</w:t>
            </w:r>
            <w:proofErr w:type="gramStart"/>
            <w:r>
              <w:t>КТ всл</w:t>
            </w:r>
            <w:proofErr w:type="gramEnd"/>
            <w:r>
              <w:t>едствие высокой динамики развития и изменений ИКТ электронного правительства и масштабов их использования</w:t>
            </w:r>
          </w:p>
        </w:tc>
      </w:tr>
      <w:tr w:rsidR="00984FD9">
        <w:tc>
          <w:tcPr>
            <w:tcW w:w="4417" w:type="dxa"/>
          </w:tcPr>
          <w:p w:rsidR="00984FD9" w:rsidRDefault="00984FD9">
            <w:pPr>
              <w:pStyle w:val="ConsPlusNormal"/>
            </w:pPr>
            <w:r>
              <w:t>Кадровые риски.</w:t>
            </w:r>
          </w:p>
          <w:p w:rsidR="00984FD9" w:rsidRDefault="00984FD9">
            <w:pPr>
              <w:pStyle w:val="ConsPlusNormal"/>
            </w:pPr>
            <w:r>
              <w:t>В настоящее время на рынке труда наблюдается дефицит кадровых ресурсов, способных к работе в условиях повышенных требований стандарта предоставления государственных и муниципальных услуг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</w:pPr>
            <w:r>
              <w:t>Изменение прогнозного количества обращений о предоставлении государственных и муниципальных услуг на базе ОГКУ "ТО МФЦ"</w:t>
            </w:r>
          </w:p>
        </w:tc>
      </w:tr>
      <w:tr w:rsidR="00984FD9">
        <w:tc>
          <w:tcPr>
            <w:tcW w:w="4417" w:type="dxa"/>
          </w:tcPr>
          <w:p w:rsidR="00984FD9" w:rsidRDefault="00984FD9">
            <w:pPr>
              <w:pStyle w:val="ConsPlusNormal"/>
            </w:pPr>
            <w:r>
              <w:t>Информационные риски.</w:t>
            </w:r>
          </w:p>
          <w:p w:rsidR="00984FD9" w:rsidRDefault="00984FD9">
            <w:pPr>
              <w:pStyle w:val="ConsPlusNormal"/>
            </w:pPr>
            <w:r>
              <w:t>В сознании получателей услуг прочно укоренились привычные стереотипы получения государственных и муниципальных услуг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</w:pPr>
            <w:r>
              <w:t>Негативная реакция заявителей услуг на введение нового механизма оказания услуг вследствие недостаточного уровня информирования заявителя</w:t>
            </w:r>
          </w:p>
        </w:tc>
      </w:tr>
      <w:tr w:rsidR="00984FD9">
        <w:tc>
          <w:tcPr>
            <w:tcW w:w="4417" w:type="dxa"/>
          </w:tcPr>
          <w:p w:rsidR="00984FD9" w:rsidRDefault="00984FD9">
            <w:pPr>
              <w:pStyle w:val="ConsPlusNormal"/>
            </w:pPr>
            <w:r>
              <w:lastRenderedPageBreak/>
              <w:t>Возможные косвенные последствия реализации ВЦП, носящие отрицательный характер. Неисполнение функций по обеспечению устойчивого и бесперебойного функционирования технологий электронного правительства, организации предоставления государственных и муниципальных услуг по принципу "одного окна"</w:t>
            </w:r>
          </w:p>
        </w:tc>
        <w:tc>
          <w:tcPr>
            <w:tcW w:w="4649" w:type="dxa"/>
          </w:tcPr>
          <w:p w:rsidR="00984FD9" w:rsidRDefault="00984FD9">
            <w:pPr>
              <w:pStyle w:val="ConsPlusNormal"/>
            </w:pPr>
            <w:r>
              <w:t>Невозможность исполнения государственных функций и предоставления государственных услуг в электронной форме и на базе ОГКУ "ТО МФЦ" в соответствии с требованиями действующего законодательства</w:t>
            </w:r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  <w:outlineLvl w:val="1"/>
      </w:pPr>
      <w:r>
        <w:t>5. Мероприятия ВЦП</w:t>
      </w:r>
    </w:p>
    <w:p w:rsidR="00984FD9" w:rsidRDefault="00984FD9">
      <w:pPr>
        <w:pStyle w:val="ConsPlusNormal"/>
        <w:jc w:val="both"/>
      </w:pPr>
    </w:p>
    <w:p w:rsidR="00984FD9" w:rsidRDefault="00984FD9">
      <w:pPr>
        <w:sectPr w:rsidR="00984FD9" w:rsidSect="000563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04"/>
        <w:gridCol w:w="1304"/>
        <w:gridCol w:w="904"/>
        <w:gridCol w:w="904"/>
        <w:gridCol w:w="1134"/>
        <w:gridCol w:w="1417"/>
        <w:gridCol w:w="1024"/>
        <w:gridCol w:w="1024"/>
        <w:gridCol w:w="1024"/>
        <w:gridCol w:w="1304"/>
        <w:gridCol w:w="737"/>
        <w:gridCol w:w="844"/>
        <w:gridCol w:w="844"/>
        <w:gridCol w:w="844"/>
      </w:tblGrid>
      <w:tr w:rsidR="00984FD9">
        <w:tc>
          <w:tcPr>
            <w:tcW w:w="562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0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08" w:type="dxa"/>
            <w:gridSpan w:val="2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3072" w:type="dxa"/>
            <w:gridSpan w:val="3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573" w:type="dxa"/>
            <w:gridSpan w:val="5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984FD9">
        <w:tc>
          <w:tcPr>
            <w:tcW w:w="562" w:type="dxa"/>
            <w:vMerge/>
          </w:tcPr>
          <w:p w:rsidR="00984FD9" w:rsidRDefault="00984FD9"/>
        </w:tc>
        <w:tc>
          <w:tcPr>
            <w:tcW w:w="1304" w:type="dxa"/>
            <w:vMerge/>
          </w:tcPr>
          <w:p w:rsidR="00984FD9" w:rsidRDefault="00984FD9"/>
        </w:tc>
        <w:tc>
          <w:tcPr>
            <w:tcW w:w="1304" w:type="dxa"/>
            <w:vMerge/>
          </w:tcPr>
          <w:p w:rsidR="00984FD9" w:rsidRDefault="00984FD9"/>
        </w:tc>
        <w:tc>
          <w:tcPr>
            <w:tcW w:w="9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с (месяц/ год)</w:t>
            </w:r>
          </w:p>
        </w:tc>
        <w:tc>
          <w:tcPr>
            <w:tcW w:w="9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по (месяц/ год)</w:t>
            </w:r>
          </w:p>
        </w:tc>
        <w:tc>
          <w:tcPr>
            <w:tcW w:w="1134" w:type="dxa"/>
            <w:vMerge/>
          </w:tcPr>
          <w:p w:rsidR="00984FD9" w:rsidRDefault="00984FD9"/>
        </w:tc>
        <w:tc>
          <w:tcPr>
            <w:tcW w:w="1417" w:type="dxa"/>
            <w:vMerge/>
          </w:tcPr>
          <w:p w:rsidR="00984FD9" w:rsidRDefault="00984FD9"/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2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84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84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4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2022 год</w:t>
            </w:r>
          </w:p>
        </w:tc>
      </w:tr>
      <w:tr w:rsidR="00984FD9">
        <w:tc>
          <w:tcPr>
            <w:tcW w:w="562" w:type="dxa"/>
          </w:tcPr>
          <w:p w:rsidR="00984FD9" w:rsidRDefault="00984FD9">
            <w:pPr>
              <w:pStyle w:val="ConsPlusNormal"/>
            </w:pPr>
            <w:r>
              <w:t>1.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Организация предоставления государственных и муниципальных услуг на базе ОГКУ "ТО МФЦ"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Обеспечение функционирования ОГКУ "ТО МФЦ"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</w:pPr>
            <w:r>
              <w:t>01/2020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</w:pPr>
            <w:r>
              <w:t>12/2022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</w:pPr>
            <w:r>
              <w:t>ОГКУ "ТО МФЦ"</w:t>
            </w:r>
          </w:p>
        </w:tc>
        <w:tc>
          <w:tcPr>
            <w:tcW w:w="1417" w:type="dxa"/>
          </w:tcPr>
          <w:p w:rsidR="00984FD9" w:rsidRDefault="00984FD9">
            <w:pPr>
              <w:pStyle w:val="ConsPlusNormal"/>
            </w:pPr>
            <w:r>
              <w:t>0113</w:t>
            </w:r>
          </w:p>
          <w:p w:rsidR="00984FD9" w:rsidRDefault="00984FD9">
            <w:pPr>
              <w:pStyle w:val="ConsPlusNormal"/>
            </w:pPr>
            <w:r>
              <w:t>2016100000</w:t>
            </w:r>
          </w:p>
          <w:p w:rsidR="00984FD9" w:rsidRDefault="00984FD9">
            <w:pPr>
              <w:pStyle w:val="ConsPlusNormal"/>
            </w:pPr>
            <w:r>
              <w:t>110</w:t>
            </w:r>
          </w:p>
          <w:p w:rsidR="00984FD9" w:rsidRDefault="00984FD9">
            <w:pPr>
              <w:pStyle w:val="ConsPlusNormal"/>
            </w:pPr>
            <w:r>
              <w:t>240</w:t>
            </w:r>
          </w:p>
          <w:p w:rsidR="00984FD9" w:rsidRDefault="00984FD9">
            <w:pPr>
              <w:pStyle w:val="ConsPlusNormal"/>
            </w:pPr>
            <w:r>
              <w:t>850</w:t>
            </w:r>
          </w:p>
          <w:p w:rsidR="00984FD9" w:rsidRDefault="00984FD9">
            <w:pPr>
              <w:pStyle w:val="ConsPlusNormal"/>
            </w:pPr>
            <w:r>
              <w:t>0113</w:t>
            </w:r>
          </w:p>
          <w:p w:rsidR="00984FD9" w:rsidRDefault="00984FD9">
            <w:pPr>
              <w:pStyle w:val="ConsPlusNormal"/>
            </w:pPr>
            <w:r>
              <w:t>2016100092</w:t>
            </w:r>
          </w:p>
          <w:p w:rsidR="00984FD9" w:rsidRDefault="00984FD9">
            <w:pPr>
              <w:pStyle w:val="ConsPlusNormal"/>
            </w:pPr>
            <w:r>
              <w:t>110</w:t>
            </w:r>
          </w:p>
          <w:p w:rsidR="00984FD9" w:rsidRDefault="00984FD9">
            <w:pPr>
              <w:pStyle w:val="ConsPlusNormal"/>
            </w:pPr>
            <w:r>
              <w:t>240</w:t>
            </w:r>
          </w:p>
          <w:p w:rsidR="00984FD9" w:rsidRDefault="00984FD9">
            <w:pPr>
              <w:pStyle w:val="ConsPlusNormal"/>
            </w:pPr>
            <w:r>
              <w:t>850</w:t>
            </w: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248715,9</w:t>
            </w: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248366,3</w:t>
            </w: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248762,3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Показатель объема: количество обращений о предоставлении государственных и муниципальных услуг в ОГКУ "ТО МФЦ"</w:t>
            </w:r>
          </w:p>
        </w:tc>
        <w:tc>
          <w:tcPr>
            <w:tcW w:w="737" w:type="dxa"/>
          </w:tcPr>
          <w:p w:rsidR="00984FD9" w:rsidRDefault="00984FD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930000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930000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930000</w:t>
            </w:r>
          </w:p>
        </w:tc>
      </w:tr>
      <w:tr w:rsidR="00984FD9">
        <w:tc>
          <w:tcPr>
            <w:tcW w:w="562" w:type="dxa"/>
            <w:vMerge w:val="restart"/>
          </w:tcPr>
          <w:p w:rsidR="00984FD9" w:rsidRDefault="00984FD9">
            <w:pPr>
              <w:pStyle w:val="ConsPlusNormal"/>
            </w:pPr>
            <w:r>
              <w:t>2.</w:t>
            </w:r>
          </w:p>
        </w:tc>
        <w:tc>
          <w:tcPr>
            <w:tcW w:w="1304" w:type="dxa"/>
            <w:vMerge w:val="restart"/>
          </w:tcPr>
          <w:p w:rsidR="00984FD9" w:rsidRDefault="00984FD9">
            <w:pPr>
              <w:pStyle w:val="ConsPlusNormal"/>
            </w:pPr>
            <w:r>
              <w:t>Предоставление государственных услуг (выполнение работ) в сфере информационно-</w:t>
            </w:r>
            <w:r>
              <w:lastRenderedPageBreak/>
              <w:t>коммуникационных технологий ОГБУ "ОЦАИР", подведомственным СБП, в соответствии с государственным заданием</w:t>
            </w:r>
          </w:p>
        </w:tc>
        <w:tc>
          <w:tcPr>
            <w:tcW w:w="1304" w:type="dxa"/>
            <w:vMerge w:val="restart"/>
          </w:tcPr>
          <w:p w:rsidR="00984FD9" w:rsidRDefault="00984FD9">
            <w:pPr>
              <w:pStyle w:val="ConsPlusNormal"/>
            </w:pPr>
            <w:r>
              <w:lastRenderedPageBreak/>
              <w:t xml:space="preserve">Оказание государственных услуг (выполнение работ), указанных в </w:t>
            </w:r>
            <w:hyperlink w:anchor="P362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настоящей </w:t>
            </w:r>
            <w:r>
              <w:lastRenderedPageBreak/>
              <w:t>ведомственной целевой программе</w:t>
            </w:r>
          </w:p>
        </w:tc>
        <w:tc>
          <w:tcPr>
            <w:tcW w:w="904" w:type="dxa"/>
            <w:vMerge w:val="restart"/>
          </w:tcPr>
          <w:p w:rsidR="00984FD9" w:rsidRDefault="00984FD9">
            <w:pPr>
              <w:pStyle w:val="ConsPlusNormal"/>
            </w:pPr>
            <w:r>
              <w:lastRenderedPageBreak/>
              <w:t>01/2020</w:t>
            </w:r>
          </w:p>
        </w:tc>
        <w:tc>
          <w:tcPr>
            <w:tcW w:w="904" w:type="dxa"/>
            <w:vMerge w:val="restart"/>
          </w:tcPr>
          <w:p w:rsidR="00984FD9" w:rsidRDefault="00984FD9">
            <w:pPr>
              <w:pStyle w:val="ConsPlusNormal"/>
            </w:pPr>
            <w:r>
              <w:t>12/2022</w:t>
            </w:r>
          </w:p>
        </w:tc>
        <w:tc>
          <w:tcPr>
            <w:tcW w:w="1134" w:type="dxa"/>
            <w:vMerge w:val="restart"/>
          </w:tcPr>
          <w:p w:rsidR="00984FD9" w:rsidRDefault="00984FD9">
            <w:pPr>
              <w:pStyle w:val="ConsPlusNormal"/>
            </w:pPr>
            <w:r>
              <w:t>ОГБУ "ОЦАИР"</w:t>
            </w:r>
          </w:p>
        </w:tc>
        <w:tc>
          <w:tcPr>
            <w:tcW w:w="1417" w:type="dxa"/>
            <w:vMerge w:val="restart"/>
          </w:tcPr>
          <w:p w:rsidR="00984FD9" w:rsidRDefault="00984FD9">
            <w:pPr>
              <w:pStyle w:val="ConsPlusNormal"/>
            </w:pPr>
            <w:r>
              <w:t>0113</w:t>
            </w:r>
          </w:p>
          <w:p w:rsidR="00984FD9" w:rsidRDefault="00984FD9">
            <w:pPr>
              <w:pStyle w:val="ConsPlusNormal"/>
            </w:pPr>
            <w:r>
              <w:t>2016100000</w:t>
            </w:r>
          </w:p>
          <w:p w:rsidR="00984FD9" w:rsidRDefault="00984FD9">
            <w:pPr>
              <w:pStyle w:val="ConsPlusNormal"/>
            </w:pPr>
            <w:r>
              <w:t>610</w:t>
            </w:r>
          </w:p>
        </w:tc>
        <w:tc>
          <w:tcPr>
            <w:tcW w:w="1024" w:type="dxa"/>
            <w:vMerge w:val="restart"/>
          </w:tcPr>
          <w:p w:rsidR="00984FD9" w:rsidRDefault="00984FD9">
            <w:pPr>
              <w:pStyle w:val="ConsPlusNormal"/>
            </w:pPr>
            <w:r>
              <w:t>13575,4</w:t>
            </w:r>
          </w:p>
        </w:tc>
        <w:tc>
          <w:tcPr>
            <w:tcW w:w="1024" w:type="dxa"/>
            <w:vMerge w:val="restart"/>
          </w:tcPr>
          <w:p w:rsidR="00984FD9" w:rsidRDefault="00984FD9">
            <w:pPr>
              <w:pStyle w:val="ConsPlusNormal"/>
            </w:pPr>
            <w:r>
              <w:t>13575,4</w:t>
            </w:r>
          </w:p>
        </w:tc>
        <w:tc>
          <w:tcPr>
            <w:tcW w:w="1024" w:type="dxa"/>
            <w:vMerge w:val="restart"/>
          </w:tcPr>
          <w:p w:rsidR="00984FD9" w:rsidRDefault="00984FD9">
            <w:pPr>
              <w:pStyle w:val="ConsPlusNormal"/>
            </w:pPr>
            <w:r>
              <w:t>13575,4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Показатель объема: количество государственных услуг (работ), выполненных в полном объеме</w:t>
            </w:r>
          </w:p>
        </w:tc>
        <w:tc>
          <w:tcPr>
            <w:tcW w:w="737" w:type="dxa"/>
          </w:tcPr>
          <w:p w:rsidR="00984FD9" w:rsidRDefault="00984FD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3</w:t>
            </w:r>
          </w:p>
        </w:tc>
      </w:tr>
      <w:tr w:rsidR="00984FD9">
        <w:tc>
          <w:tcPr>
            <w:tcW w:w="562" w:type="dxa"/>
            <w:vMerge/>
          </w:tcPr>
          <w:p w:rsidR="00984FD9" w:rsidRDefault="00984FD9"/>
        </w:tc>
        <w:tc>
          <w:tcPr>
            <w:tcW w:w="1304" w:type="dxa"/>
            <w:vMerge/>
          </w:tcPr>
          <w:p w:rsidR="00984FD9" w:rsidRDefault="00984FD9"/>
        </w:tc>
        <w:tc>
          <w:tcPr>
            <w:tcW w:w="1304" w:type="dxa"/>
            <w:vMerge/>
          </w:tcPr>
          <w:p w:rsidR="00984FD9" w:rsidRDefault="00984FD9"/>
        </w:tc>
        <w:tc>
          <w:tcPr>
            <w:tcW w:w="904" w:type="dxa"/>
            <w:vMerge/>
          </w:tcPr>
          <w:p w:rsidR="00984FD9" w:rsidRDefault="00984FD9"/>
        </w:tc>
        <w:tc>
          <w:tcPr>
            <w:tcW w:w="904" w:type="dxa"/>
            <w:vMerge/>
          </w:tcPr>
          <w:p w:rsidR="00984FD9" w:rsidRDefault="00984FD9"/>
        </w:tc>
        <w:tc>
          <w:tcPr>
            <w:tcW w:w="1134" w:type="dxa"/>
            <w:vMerge/>
          </w:tcPr>
          <w:p w:rsidR="00984FD9" w:rsidRDefault="00984FD9"/>
        </w:tc>
        <w:tc>
          <w:tcPr>
            <w:tcW w:w="1417" w:type="dxa"/>
            <w:vMerge/>
          </w:tcPr>
          <w:p w:rsidR="00984FD9" w:rsidRDefault="00984FD9"/>
        </w:tc>
        <w:tc>
          <w:tcPr>
            <w:tcW w:w="1024" w:type="dxa"/>
            <w:vMerge/>
          </w:tcPr>
          <w:p w:rsidR="00984FD9" w:rsidRDefault="00984FD9"/>
        </w:tc>
        <w:tc>
          <w:tcPr>
            <w:tcW w:w="1024" w:type="dxa"/>
            <w:vMerge/>
          </w:tcPr>
          <w:p w:rsidR="00984FD9" w:rsidRDefault="00984FD9"/>
        </w:tc>
        <w:tc>
          <w:tcPr>
            <w:tcW w:w="1024" w:type="dxa"/>
            <w:vMerge/>
          </w:tcPr>
          <w:p w:rsidR="00984FD9" w:rsidRDefault="00984FD9"/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Показатель, характеризующий качество: количество областных государственных учреждений, выполнивших государственные задания в полном объеме</w:t>
            </w:r>
          </w:p>
        </w:tc>
        <w:tc>
          <w:tcPr>
            <w:tcW w:w="737" w:type="dxa"/>
          </w:tcPr>
          <w:p w:rsidR="00984FD9" w:rsidRDefault="00984FD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</w:tr>
      <w:tr w:rsidR="00984FD9">
        <w:tc>
          <w:tcPr>
            <w:tcW w:w="562" w:type="dxa"/>
          </w:tcPr>
          <w:p w:rsidR="00984FD9" w:rsidRDefault="00984FD9">
            <w:pPr>
              <w:pStyle w:val="ConsPlusNormal"/>
            </w:pP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  <w:r>
              <w:t>Итого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90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90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113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1417" w:type="dxa"/>
          </w:tcPr>
          <w:p w:rsidR="00984FD9" w:rsidRDefault="00984FD9">
            <w:pPr>
              <w:pStyle w:val="ConsPlusNormal"/>
            </w:pP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262291,3</w:t>
            </w: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261941,7</w:t>
            </w:r>
          </w:p>
        </w:tc>
        <w:tc>
          <w:tcPr>
            <w:tcW w:w="1024" w:type="dxa"/>
          </w:tcPr>
          <w:p w:rsidR="00984FD9" w:rsidRDefault="00984FD9">
            <w:pPr>
              <w:pStyle w:val="ConsPlusNormal"/>
            </w:pPr>
            <w:r>
              <w:t>262337,7</w:t>
            </w:r>
          </w:p>
        </w:tc>
        <w:tc>
          <w:tcPr>
            <w:tcW w:w="130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737" w:type="dxa"/>
          </w:tcPr>
          <w:p w:rsidR="00984FD9" w:rsidRDefault="00984FD9">
            <w:pPr>
              <w:pStyle w:val="ConsPlusNormal"/>
            </w:pPr>
          </w:p>
        </w:tc>
        <w:tc>
          <w:tcPr>
            <w:tcW w:w="84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844" w:type="dxa"/>
          </w:tcPr>
          <w:p w:rsidR="00984FD9" w:rsidRDefault="00984FD9">
            <w:pPr>
              <w:pStyle w:val="ConsPlusNormal"/>
            </w:pPr>
          </w:p>
        </w:tc>
        <w:tc>
          <w:tcPr>
            <w:tcW w:w="844" w:type="dxa"/>
          </w:tcPr>
          <w:p w:rsidR="00984FD9" w:rsidRDefault="00984FD9">
            <w:pPr>
              <w:pStyle w:val="ConsPlusNormal"/>
            </w:pPr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right"/>
        <w:outlineLvl w:val="1"/>
      </w:pPr>
      <w:r>
        <w:t>Приложение</w:t>
      </w:r>
    </w:p>
    <w:p w:rsidR="00984FD9" w:rsidRDefault="00984FD9">
      <w:pPr>
        <w:pStyle w:val="ConsPlusNormal"/>
        <w:jc w:val="right"/>
      </w:pPr>
      <w:r>
        <w:t>к ведомственной целевой программе</w:t>
      </w:r>
    </w:p>
    <w:p w:rsidR="00984FD9" w:rsidRDefault="00984FD9">
      <w:pPr>
        <w:pStyle w:val="ConsPlusNormal"/>
        <w:jc w:val="right"/>
      </w:pPr>
      <w:r>
        <w:t xml:space="preserve">"Обеспечение внедрения </w:t>
      </w:r>
      <w:proofErr w:type="gramStart"/>
      <w:r>
        <w:t>информационно-коммуникационных</w:t>
      </w:r>
      <w:proofErr w:type="gramEnd"/>
    </w:p>
    <w:p w:rsidR="00984FD9" w:rsidRDefault="00984FD9">
      <w:pPr>
        <w:pStyle w:val="ConsPlusNormal"/>
        <w:jc w:val="right"/>
      </w:pPr>
      <w:r>
        <w:t>технологий в деятельность исполнительных органов</w:t>
      </w:r>
    </w:p>
    <w:p w:rsidR="00984FD9" w:rsidRDefault="00984FD9">
      <w:pPr>
        <w:pStyle w:val="ConsPlusNormal"/>
        <w:jc w:val="right"/>
      </w:pPr>
      <w:r>
        <w:t>государственной власти Томской области, предоставление</w:t>
      </w:r>
    </w:p>
    <w:p w:rsidR="00984FD9" w:rsidRDefault="00984FD9">
      <w:pPr>
        <w:pStyle w:val="ConsPlusNormal"/>
        <w:jc w:val="right"/>
      </w:pPr>
      <w:r>
        <w:t>государственных и муниципальных услуг на базе</w:t>
      </w:r>
    </w:p>
    <w:p w:rsidR="00984FD9" w:rsidRDefault="00984FD9">
      <w:pPr>
        <w:pStyle w:val="ConsPlusNormal"/>
        <w:jc w:val="right"/>
      </w:pPr>
      <w:r>
        <w:t>многофункциональных центров"</w:t>
      </w: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Title"/>
        <w:jc w:val="center"/>
      </w:pPr>
      <w:bookmarkStart w:id="1" w:name="P362"/>
      <w:bookmarkEnd w:id="1"/>
      <w:r>
        <w:t>СВОДНАЯ ИНФОРМАЦИЯ</w:t>
      </w:r>
    </w:p>
    <w:p w:rsidR="00984FD9" w:rsidRDefault="00984FD9">
      <w:pPr>
        <w:pStyle w:val="ConsPlusTitle"/>
        <w:jc w:val="center"/>
      </w:pPr>
      <w:r>
        <w:t>ОБ ОБЪЕМАХ ГОСУДАРСТВЕННЫХ УСЛУГ (РАБОТ), ОКАЗЫВАЕМЫХ</w:t>
      </w:r>
    </w:p>
    <w:p w:rsidR="00984FD9" w:rsidRDefault="00984FD9">
      <w:pPr>
        <w:pStyle w:val="ConsPlusTitle"/>
        <w:jc w:val="center"/>
      </w:pPr>
      <w:r>
        <w:lastRenderedPageBreak/>
        <w:t>(</w:t>
      </w:r>
      <w:proofErr w:type="gramStart"/>
      <w:r>
        <w:t>ВЫПОЛНЯЕМЫХ</w:t>
      </w:r>
      <w:proofErr w:type="gramEnd"/>
      <w:r>
        <w:t>) ОБЛАСТНЫМИ ГОСУДАРСТВЕННЫМИ УЧРЕЖДЕНИЯМИ</w:t>
      </w:r>
    </w:p>
    <w:p w:rsidR="00984FD9" w:rsidRDefault="00984FD9">
      <w:pPr>
        <w:pStyle w:val="ConsPlusTitle"/>
        <w:jc w:val="center"/>
      </w:pPr>
      <w:r>
        <w:t>В СООТВЕТСТВИИ С ГОСУДАРСТВЕННЫМ ЗАДАНИЕМ, В РАМКАХ</w:t>
      </w:r>
    </w:p>
    <w:p w:rsidR="00984FD9" w:rsidRDefault="00984FD9">
      <w:pPr>
        <w:pStyle w:val="ConsPlusTitle"/>
        <w:jc w:val="center"/>
      </w:pPr>
      <w:r>
        <w:t>РЕАЛИЗАЦИИ ВЕДОМСТВЕННОЙ ЦЕЛЕВОЙ ПРОГРАММЫ "ОБЕСПЕЧЕНИЕ</w:t>
      </w:r>
    </w:p>
    <w:p w:rsidR="00984FD9" w:rsidRDefault="00984FD9">
      <w:pPr>
        <w:pStyle w:val="ConsPlusTitle"/>
        <w:jc w:val="center"/>
      </w:pPr>
      <w:r>
        <w:t>ВНЕДРЕНИЯ ИНФОРМАЦИОННО-КОММУНИКАЦИОННЫХ ТЕХНОЛОГИЙ</w:t>
      </w:r>
    </w:p>
    <w:p w:rsidR="00984FD9" w:rsidRDefault="00984FD9">
      <w:pPr>
        <w:pStyle w:val="ConsPlusTitle"/>
        <w:jc w:val="center"/>
      </w:pPr>
      <w:r>
        <w:t xml:space="preserve">В ДЕЯТЕЛЬНОСТЬ ИСПОЛНИТЕЛЬНЫХ ОРГАНОВ </w:t>
      </w:r>
      <w:proofErr w:type="gramStart"/>
      <w:r>
        <w:t>ГОСУДАРСТВЕННОЙ</w:t>
      </w:r>
      <w:proofErr w:type="gramEnd"/>
    </w:p>
    <w:p w:rsidR="00984FD9" w:rsidRDefault="00984FD9">
      <w:pPr>
        <w:pStyle w:val="ConsPlusTitle"/>
        <w:jc w:val="center"/>
      </w:pPr>
      <w:r>
        <w:t xml:space="preserve">ВЛАСТИ ТОМСКОЙ ОБЛАСТИ, ПРЕДОСТАВЛЕНИЕ </w:t>
      </w:r>
      <w:proofErr w:type="gramStart"/>
      <w:r>
        <w:t>ГОСУДАРСТВЕННЫХ</w:t>
      </w:r>
      <w:proofErr w:type="gramEnd"/>
    </w:p>
    <w:p w:rsidR="00984FD9" w:rsidRDefault="00984FD9">
      <w:pPr>
        <w:pStyle w:val="ConsPlusTitle"/>
        <w:jc w:val="center"/>
      </w:pPr>
      <w:r>
        <w:t>И МУНИЦИПАЛЬНЫХ УСЛУГ НА БАЗЕ МНОГОФУНКЦИОНАЛЬНЫХ ЦЕНТРОВ"</w:t>
      </w:r>
    </w:p>
    <w:p w:rsidR="00984FD9" w:rsidRDefault="0098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08"/>
        <w:gridCol w:w="2268"/>
        <w:gridCol w:w="1134"/>
        <w:gridCol w:w="1134"/>
        <w:gridCol w:w="1417"/>
        <w:gridCol w:w="616"/>
        <w:gridCol w:w="616"/>
        <w:gridCol w:w="616"/>
        <w:gridCol w:w="904"/>
        <w:gridCol w:w="904"/>
        <w:gridCol w:w="904"/>
      </w:tblGrid>
      <w:tr w:rsidR="00984FD9">
        <w:tc>
          <w:tcPr>
            <w:tcW w:w="48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2268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Содержание государственной услуги (работы)</w:t>
            </w:r>
          </w:p>
        </w:tc>
        <w:tc>
          <w:tcPr>
            <w:tcW w:w="113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Условия оказания государственной услуги (выполнения работы)</w:t>
            </w:r>
          </w:p>
        </w:tc>
        <w:tc>
          <w:tcPr>
            <w:tcW w:w="1134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Областные государственные учреждения, оказывающие государственную услугу (выполняющие работу)</w:t>
            </w:r>
          </w:p>
        </w:tc>
        <w:tc>
          <w:tcPr>
            <w:tcW w:w="1417" w:type="dxa"/>
            <w:vMerge w:val="restart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Наименование и единица измерения показателей объема государственной услуги (работы)</w:t>
            </w:r>
          </w:p>
        </w:tc>
        <w:tc>
          <w:tcPr>
            <w:tcW w:w="1848" w:type="dxa"/>
            <w:gridSpan w:val="3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Значения показателя объема государственной услуги (работы)</w:t>
            </w:r>
          </w:p>
        </w:tc>
        <w:tc>
          <w:tcPr>
            <w:tcW w:w="2712" w:type="dxa"/>
            <w:gridSpan w:val="3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Объем бюджетных ассигнований (тыс. руб.)</w:t>
            </w:r>
          </w:p>
        </w:tc>
      </w:tr>
      <w:tr w:rsidR="00984FD9">
        <w:tc>
          <w:tcPr>
            <w:tcW w:w="484" w:type="dxa"/>
            <w:vMerge/>
          </w:tcPr>
          <w:p w:rsidR="00984FD9" w:rsidRDefault="00984FD9"/>
        </w:tc>
        <w:tc>
          <w:tcPr>
            <w:tcW w:w="2608" w:type="dxa"/>
            <w:vMerge/>
          </w:tcPr>
          <w:p w:rsidR="00984FD9" w:rsidRDefault="00984FD9"/>
        </w:tc>
        <w:tc>
          <w:tcPr>
            <w:tcW w:w="2268" w:type="dxa"/>
            <w:vMerge/>
          </w:tcPr>
          <w:p w:rsidR="00984FD9" w:rsidRDefault="00984FD9"/>
        </w:tc>
        <w:tc>
          <w:tcPr>
            <w:tcW w:w="1134" w:type="dxa"/>
            <w:vMerge/>
          </w:tcPr>
          <w:p w:rsidR="00984FD9" w:rsidRDefault="00984FD9"/>
        </w:tc>
        <w:tc>
          <w:tcPr>
            <w:tcW w:w="1134" w:type="dxa"/>
            <w:vMerge/>
          </w:tcPr>
          <w:p w:rsidR="00984FD9" w:rsidRDefault="00984FD9"/>
        </w:tc>
        <w:tc>
          <w:tcPr>
            <w:tcW w:w="1417" w:type="dxa"/>
            <w:vMerge/>
          </w:tcPr>
          <w:p w:rsidR="00984FD9" w:rsidRDefault="00984FD9"/>
        </w:tc>
        <w:tc>
          <w:tcPr>
            <w:tcW w:w="616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16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16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4" w:type="dxa"/>
            <w:vAlign w:val="center"/>
          </w:tcPr>
          <w:p w:rsidR="00984FD9" w:rsidRDefault="00984FD9">
            <w:pPr>
              <w:pStyle w:val="ConsPlusNormal"/>
              <w:jc w:val="center"/>
            </w:pPr>
            <w:r>
              <w:t>2022 год</w:t>
            </w:r>
          </w:p>
        </w:tc>
      </w:tr>
      <w:tr w:rsidR="00984FD9">
        <w:tc>
          <w:tcPr>
            <w:tcW w:w="484" w:type="dxa"/>
          </w:tcPr>
          <w:p w:rsidR="00984FD9" w:rsidRDefault="00984FD9">
            <w:pPr>
              <w:pStyle w:val="ConsPlusNormal"/>
            </w:pPr>
            <w:r>
              <w:t>1.</w:t>
            </w:r>
          </w:p>
        </w:tc>
        <w:tc>
          <w:tcPr>
            <w:tcW w:w="13121" w:type="dxa"/>
            <w:gridSpan w:val="11"/>
          </w:tcPr>
          <w:p w:rsidR="00984FD9" w:rsidRDefault="00984FD9">
            <w:pPr>
              <w:pStyle w:val="ConsPlusNormal"/>
            </w:pPr>
            <w:r>
              <w:t>Государственные работы</w:t>
            </w:r>
          </w:p>
        </w:tc>
      </w:tr>
      <w:tr w:rsidR="00984FD9">
        <w:tc>
          <w:tcPr>
            <w:tcW w:w="484" w:type="dxa"/>
          </w:tcPr>
          <w:p w:rsidR="00984FD9" w:rsidRDefault="00984FD9">
            <w:pPr>
              <w:pStyle w:val="ConsPlusNormal"/>
            </w:pPr>
            <w:r>
              <w:t>1.1.</w:t>
            </w:r>
          </w:p>
        </w:tc>
        <w:tc>
          <w:tcPr>
            <w:tcW w:w="2608" w:type="dxa"/>
          </w:tcPr>
          <w:p w:rsidR="00984FD9" w:rsidRDefault="00984FD9">
            <w:pPr>
              <w:pStyle w:val="ConsPlusNormal"/>
            </w:pPr>
            <w:r>
              <w:t xml:space="preserve">Обеспечение </w:t>
            </w:r>
            <w:proofErr w:type="gramStart"/>
            <w:r>
              <w:t>требований информационной безопасности инфраструктурных технологий электронного правительства Томской области</w:t>
            </w:r>
            <w:proofErr w:type="gramEnd"/>
          </w:p>
        </w:tc>
        <w:tc>
          <w:tcPr>
            <w:tcW w:w="2268" w:type="dxa"/>
          </w:tcPr>
          <w:p w:rsidR="00984FD9" w:rsidRDefault="00984FD9">
            <w:pPr>
              <w:pStyle w:val="ConsPlusNormal"/>
            </w:pPr>
            <w:r>
              <w:t>Обеспечение технической защиты информационных и телекоммуникационных систем инфраструктуры электронного правительства Томской области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</w:pPr>
            <w:r>
              <w:t>ОГБУ "ОЦАИР"</w:t>
            </w:r>
          </w:p>
        </w:tc>
        <w:tc>
          <w:tcPr>
            <w:tcW w:w="1417" w:type="dxa"/>
          </w:tcPr>
          <w:p w:rsidR="00984FD9" w:rsidRDefault="00984FD9">
            <w:pPr>
              <w:pStyle w:val="ConsPlusNormal"/>
            </w:pPr>
            <w:r>
              <w:t>Количество защищаемых компонентов инфраструктуры электронного правительства, ед.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1882,8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1882,8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1882,8</w:t>
            </w:r>
          </w:p>
        </w:tc>
      </w:tr>
      <w:tr w:rsidR="00984FD9">
        <w:tc>
          <w:tcPr>
            <w:tcW w:w="484" w:type="dxa"/>
          </w:tcPr>
          <w:p w:rsidR="00984FD9" w:rsidRDefault="00984FD9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608" w:type="dxa"/>
          </w:tcPr>
          <w:p w:rsidR="00984FD9" w:rsidRDefault="00984FD9">
            <w:pPr>
              <w:pStyle w:val="ConsPlusNormal"/>
            </w:pPr>
            <w:r>
              <w:t>Техническое сопровождение и эксплуатация, вывод из эксплуатации информационных систем Томской области и компонентов информационно-телекоммуникационной инфраструктуры</w:t>
            </w:r>
          </w:p>
        </w:tc>
        <w:tc>
          <w:tcPr>
            <w:tcW w:w="2268" w:type="dxa"/>
          </w:tcPr>
          <w:p w:rsidR="00984FD9" w:rsidRDefault="00984FD9">
            <w:pPr>
              <w:pStyle w:val="ConsPlusNormal"/>
            </w:pPr>
            <w:r>
              <w:t>Информационно-аналитическое, технологическое, научно-методическое и методологическое обеспечение исполнительных органов государственной власти Томской области;</w:t>
            </w:r>
          </w:p>
          <w:p w:rsidR="00984FD9" w:rsidRDefault="00984FD9">
            <w:pPr>
              <w:pStyle w:val="ConsPlusNormal"/>
            </w:pPr>
            <w:r>
              <w:t>техническая поддержка, администрирование сети исполнительных органов государственной власти Томской области, областных государственных учреждений и органов местного самоуправления муниципальных образований Томской области, а также информационных систем, в которых Учреждение определено оператором;</w:t>
            </w:r>
          </w:p>
          <w:p w:rsidR="00984FD9" w:rsidRDefault="00984FD9">
            <w:pPr>
              <w:pStyle w:val="ConsPlusNormal"/>
            </w:pPr>
            <w:r>
              <w:t xml:space="preserve">создание и размещение </w:t>
            </w:r>
            <w:r>
              <w:lastRenderedPageBreak/>
              <w:t>информационных ресурсов в системах общего пользования, в том числе в сети Интернет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</w:pPr>
            <w:r>
              <w:t>ОГБУ "ОЦАИР"</w:t>
            </w:r>
          </w:p>
        </w:tc>
        <w:tc>
          <w:tcPr>
            <w:tcW w:w="1417" w:type="dxa"/>
          </w:tcPr>
          <w:p w:rsidR="00984FD9" w:rsidRDefault="00984FD9">
            <w:pPr>
              <w:pStyle w:val="ConsPlusNormal"/>
            </w:pPr>
            <w:r>
              <w:t>Количество информационных систем обеспечения типовой деятельности, ед.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11085,2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11085,2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11085,2</w:t>
            </w:r>
          </w:p>
        </w:tc>
      </w:tr>
      <w:tr w:rsidR="00984FD9">
        <w:tc>
          <w:tcPr>
            <w:tcW w:w="484" w:type="dxa"/>
          </w:tcPr>
          <w:p w:rsidR="00984FD9" w:rsidRDefault="00984FD9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608" w:type="dxa"/>
          </w:tcPr>
          <w:p w:rsidR="00984FD9" w:rsidRDefault="00984FD9">
            <w:pPr>
              <w:pStyle w:val="ConsPlusNormal"/>
            </w:pPr>
            <w:r>
              <w:t>Ведение информационных ресурсов и баз данных Томской области</w:t>
            </w:r>
          </w:p>
        </w:tc>
        <w:tc>
          <w:tcPr>
            <w:tcW w:w="2268" w:type="dxa"/>
          </w:tcPr>
          <w:p w:rsidR="00984FD9" w:rsidRDefault="00984FD9">
            <w:pPr>
              <w:pStyle w:val="ConsPlusNormal"/>
            </w:pPr>
            <w:r>
              <w:t>Ведение реестров общесистемных информационно-лингвистических средств, обеспечивающих информационную и технологическую совместимость информационных систем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84FD9" w:rsidRDefault="00984FD9">
            <w:pPr>
              <w:pStyle w:val="ConsPlusNormal"/>
            </w:pPr>
            <w:r>
              <w:t>ОГБУ "ОЦАИР"</w:t>
            </w:r>
          </w:p>
        </w:tc>
        <w:tc>
          <w:tcPr>
            <w:tcW w:w="1417" w:type="dxa"/>
          </w:tcPr>
          <w:p w:rsidR="00984FD9" w:rsidRDefault="00984FD9">
            <w:pPr>
              <w:pStyle w:val="ConsPlusNormal"/>
            </w:pPr>
            <w:r>
              <w:t>Количество информационных ресурсов и баз данных, ед.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6" w:type="dxa"/>
          </w:tcPr>
          <w:p w:rsidR="00984FD9" w:rsidRDefault="0098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607,4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607,4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607,4</w:t>
            </w:r>
          </w:p>
        </w:tc>
      </w:tr>
      <w:tr w:rsidR="00984FD9">
        <w:tc>
          <w:tcPr>
            <w:tcW w:w="10893" w:type="dxa"/>
            <w:gridSpan w:val="9"/>
          </w:tcPr>
          <w:p w:rsidR="00984FD9" w:rsidRDefault="00984FD9">
            <w:pPr>
              <w:pStyle w:val="ConsPlusNormal"/>
            </w:pPr>
            <w:r>
              <w:t>Затраты на уплату налогов, в качестве объекта налогообложения по которым признается имущество областных государственных учреждений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0,0</w:t>
            </w:r>
          </w:p>
        </w:tc>
      </w:tr>
      <w:tr w:rsidR="00984FD9">
        <w:tc>
          <w:tcPr>
            <w:tcW w:w="10893" w:type="dxa"/>
            <w:gridSpan w:val="9"/>
          </w:tcPr>
          <w:p w:rsidR="00984FD9" w:rsidRDefault="00984FD9">
            <w:pPr>
              <w:pStyle w:val="ConsPlusNormal"/>
            </w:pPr>
            <w:r>
              <w:t>Итого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  <w:tc>
          <w:tcPr>
            <w:tcW w:w="904" w:type="dxa"/>
          </w:tcPr>
          <w:p w:rsidR="00984FD9" w:rsidRDefault="00984FD9">
            <w:pPr>
              <w:pStyle w:val="ConsPlusNormal"/>
              <w:jc w:val="center"/>
            </w:pPr>
            <w:r>
              <w:t>13575,4</w:t>
            </w:r>
          </w:p>
        </w:tc>
      </w:tr>
    </w:tbl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jc w:val="both"/>
      </w:pPr>
    </w:p>
    <w:p w:rsidR="00984FD9" w:rsidRDefault="00984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99C" w:rsidRDefault="0001299C">
      <w:bookmarkStart w:id="2" w:name="_GoBack"/>
      <w:bookmarkEnd w:id="2"/>
    </w:p>
    <w:sectPr w:rsidR="0001299C" w:rsidSect="005E4FB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D9"/>
    <w:rsid w:val="0001299C"/>
    <w:rsid w:val="009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4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34FF66D63110EA11810E4B271535778FD371BEEA3876D7C463BECDC2C8FDB5EA53B6A63F46FDDC24B6B1CDAF2A4A9A6K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34FF66D63110EA11810E4B271535778FD371BEBA18865704966E6D47583D959AA646F76E537D2C0557518C0EEA6AB6BA4K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34FF66D63110EA11810E4B271535778FD371BEBA0836C7B4966E6D47583D959AA646F64E56FDEC2556A19C7FBF0FA2D1C30630B7DE7F21149C82AABK9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34FF66D63110EA11810E4B271535778FD371BEBA085697B4566E6D47583D959AA646F76E537D2C0557518C0EEA6AB6BA4K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Ольга Константиновна Серых</cp:lastModifiedBy>
  <cp:revision>1</cp:revision>
  <dcterms:created xsi:type="dcterms:W3CDTF">2020-04-20T08:10:00Z</dcterms:created>
  <dcterms:modified xsi:type="dcterms:W3CDTF">2020-04-20T08:10:00Z</dcterms:modified>
</cp:coreProperties>
</file>